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4"/>
        <w:tblW w:w="16500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00" w:type="dxa"/>
          </w:tcPr>
          <w:p>
            <w:pPr>
              <w:numPr>
                <w:numId w:val="0"/>
              </w:numPr>
              <w:jc w:val="center"/>
              <w:rPr>
                <w:rFonts w:hint="eastAsia" w:ascii="標楷體" w:hAnsi="標楷體" w:eastAsia="標楷體" w:cs="標楷體"/>
                <w:b/>
                <w:bCs/>
                <w:color w:val="C00000"/>
                <w:sz w:val="72"/>
                <w:szCs w:val="7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  <w:t>注意</w:t>
            </w:r>
          </w:p>
          <w:p>
            <w:pPr>
              <w:numPr>
                <w:numId w:val="0"/>
              </w:numPr>
              <w:jc w:val="center"/>
              <w:rPr>
                <w:rFonts w:hint="eastAsia" w:ascii="標楷體" w:hAnsi="標楷體" w:eastAsia="標楷體" w:cs="標楷體"/>
                <w:b/>
                <w:bCs/>
                <w:color w:val="000000" w:themeColor="text1"/>
                <w:sz w:val="72"/>
                <w:szCs w:val="72"/>
                <w:shd w:val="clear" w:color="FFFFFF" w:fill="D9D9D9"/>
                <w:vertAlign w:val="baseli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000000" w:themeColor="text1"/>
                <w:sz w:val="72"/>
                <w:szCs w:val="72"/>
                <w:shd w:val="clear" w:color="FFFFFF" w:fill="D9D9D9"/>
                <w:vertAlign w:val="baseli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鍋爐房和瓦斯存放場所進行瓦斯管路漏氣維修作業</w:t>
            </w:r>
          </w:p>
          <w:p>
            <w:pPr>
              <w:numPr>
                <w:numId w:val="0"/>
              </w:numPr>
              <w:rPr>
                <w:rFonts w:hint="eastAsia" w:ascii="標楷體" w:hAnsi="標楷體" w:eastAsia="標楷體" w:cs="標楷體"/>
                <w:b/>
                <w:bCs/>
                <w:color w:val="000000" w:themeColor="text1"/>
                <w:sz w:val="72"/>
                <w:szCs w:val="72"/>
                <w:vertAlign w:val="baseli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000000" w:themeColor="text1"/>
                <w:sz w:val="72"/>
                <w:szCs w:val="72"/>
                <w:shd w:val="clear" w:color="FFFFFF" w:fill="D9D9D9"/>
                <w:vertAlign w:val="baseline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請遵守以下規定</w:t>
            </w:r>
          </w:p>
          <w:p>
            <w:pPr>
              <w:numPr>
                <w:ilvl w:val="0"/>
                <w:numId w:val="1"/>
              </w:numP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  <w:t>請勿抽菸</w:t>
            </w:r>
          </w:p>
          <w:p>
            <w:pPr>
              <w:numPr>
                <w:ilvl w:val="0"/>
                <w:numId w:val="1"/>
              </w:numP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  <w:t>請勿用打火機點火</w:t>
            </w:r>
          </w:p>
          <w:p>
            <w:pPr>
              <w:numPr>
                <w:ilvl w:val="0"/>
                <w:numId w:val="1"/>
              </w:numP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  <w:t>請勿打</w:t>
            </w:r>
            <w:bookmarkStart w:id="0" w:name="_GoBack"/>
            <w:bookmarkEnd w:id="0"/>
            <w: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  <w:t>擾維修人員進行維修作業.</w:t>
            </w:r>
          </w:p>
          <w:p>
            <w:pPr>
              <w:numPr>
                <w:ilvl w:val="0"/>
                <w:numId w:val="1"/>
              </w:numPr>
              <w:rPr>
                <w:rFonts w:hint="eastAsia" w:ascii="標楷體" w:hAnsi="標楷體" w:eastAsia="標楷體" w:cs="標楷體"/>
                <w:b/>
                <w:bCs/>
                <w:color w:val="C00000"/>
                <w:sz w:val="72"/>
                <w:szCs w:val="7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C00000"/>
                <w:sz w:val="96"/>
                <w:szCs w:val="96"/>
                <w:vertAlign w:val="baseline"/>
                <w:lang w:val="en-US" w:eastAsia="zh-TW"/>
              </w:rPr>
              <w:t>請配載口罩.以保個人健康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00" w:type="dxa"/>
          </w:tcPr>
          <w:p>
            <w:pPr>
              <w:numPr>
                <w:numId w:val="0"/>
              </w:numPr>
              <w:rPr>
                <w:rFonts w:hint="eastAsia" w:ascii="標楷體" w:hAnsi="標楷體" w:eastAsia="標楷體" w:cs="標楷體"/>
                <w:b/>
                <w:bCs/>
                <w:color w:val="002060"/>
                <w:sz w:val="72"/>
                <w:szCs w:val="7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002060"/>
                <w:sz w:val="72"/>
                <w:szCs w:val="72"/>
                <w:vertAlign w:val="baseline"/>
                <w:lang w:val="en-US" w:eastAsia="zh-TW"/>
              </w:rPr>
              <w:t>維修作業時間:維修商到達至試機時間結束</w:t>
            </w:r>
          </w:p>
          <w:p>
            <w:pPr>
              <w:numPr>
                <w:numId w:val="0"/>
              </w:numPr>
              <w:rPr>
                <w:rFonts w:hint="eastAsia" w:ascii="標楷體" w:hAnsi="標楷體" w:eastAsia="標楷體" w:cs="標楷體"/>
                <w:b/>
                <w:bCs/>
                <w:color w:val="C00000"/>
                <w:sz w:val="72"/>
                <w:szCs w:val="72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C00000"/>
                <w:sz w:val="72"/>
                <w:szCs w:val="72"/>
                <w:vertAlign w:val="baseline"/>
                <w:lang w:val="en-US" w:eastAsia="zh-TW"/>
              </w:rPr>
              <w:t>維修作業時間,請遵守以上規定..感謝~</w:t>
            </w: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1FE01"/>
    <w:multiLevelType w:val="singleLevel"/>
    <w:tmpl w:val="62F1FE0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3453F"/>
    <w:rsid w:val="00A8510D"/>
    <w:rsid w:val="00BF1753"/>
    <w:rsid w:val="1C63453F"/>
    <w:rsid w:val="2EF1794F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2022-08-09T06:08:00Z</dcterms:created>
  <dc:creator>User</dc:creator>
  <cp:lastModifiedBy>User</cp:lastModifiedBy>
  <dcterms:modified xsi:type="dcterms:W3CDTF">2022-08-09T06:39:51Z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